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0562" w14:textId="77777777" w:rsidR="005829BD" w:rsidRPr="005829BD" w:rsidRDefault="005829BD" w:rsidP="005829BD">
      <w:pPr>
        <w:pStyle w:val="Heading1"/>
      </w:pPr>
      <w:r w:rsidRPr="005829BD">
        <w:t>DATA PROCESSING ADDENDUM (DPA)</w:t>
      </w:r>
    </w:p>
    <w:p w14:paraId="09BF8933" w14:textId="2A05D513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Last Updated:</w:t>
      </w:r>
      <w:r w:rsidRPr="005829BD">
        <w:rPr>
          <w:caps/>
          <w:color w:val="000000" w:themeColor="text1"/>
          <w:spacing w:val="15"/>
          <w:sz w:val="22"/>
          <w:szCs w:val="22"/>
        </w:rPr>
        <w:t xml:space="preserve"> </w:t>
      </w:r>
      <w:r>
        <w:rPr>
          <w:caps/>
          <w:color w:val="000000" w:themeColor="text1"/>
          <w:spacing w:val="15"/>
          <w:sz w:val="22"/>
          <w:szCs w:val="22"/>
        </w:rPr>
        <w:t>07</w:t>
      </w:r>
      <w:r w:rsidRPr="005829BD">
        <w:rPr>
          <w:caps/>
          <w:color w:val="000000" w:themeColor="text1"/>
          <w:spacing w:val="15"/>
          <w:sz w:val="22"/>
          <w:szCs w:val="22"/>
          <w:vertAlign w:val="superscript"/>
        </w:rPr>
        <w:t>th</w:t>
      </w:r>
      <w:r>
        <w:rPr>
          <w:caps/>
          <w:color w:val="000000" w:themeColor="text1"/>
          <w:spacing w:val="15"/>
          <w:sz w:val="22"/>
          <w:szCs w:val="22"/>
        </w:rPr>
        <w:t xml:space="preserve"> May 2026</w:t>
      </w:r>
    </w:p>
    <w:p w14:paraId="13FF221A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This Data Processing Addendum ("DPA") forms part of the Terms of Service or other written or electronic agreement between:</w:t>
      </w:r>
    </w:p>
    <w:p w14:paraId="3DCBF83E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OpenOS Technologies ("Processor", "we", "our")</w:t>
      </w:r>
      <w:r w:rsidRPr="005829BD">
        <w:rPr>
          <w:caps/>
          <w:color w:val="000000" w:themeColor="text1"/>
          <w:spacing w:val="15"/>
          <w:sz w:val="22"/>
          <w:szCs w:val="22"/>
        </w:rPr>
        <w:br/>
        <w:t>and</w:t>
      </w:r>
      <w:r w:rsidRPr="005829BD">
        <w:rPr>
          <w:caps/>
          <w:color w:val="000000" w:themeColor="text1"/>
          <w:spacing w:val="15"/>
          <w:sz w:val="22"/>
          <w:szCs w:val="22"/>
        </w:rPr>
        <w:br/>
      </w: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Customer ("Controller", "you", "your")</w:t>
      </w:r>
    </w:p>
    <w:p w14:paraId="54FF3039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together referred to as the "Parties".</w:t>
      </w:r>
    </w:p>
    <w:p w14:paraId="139F989C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1. Purpose of This DPA</w:t>
      </w:r>
    </w:p>
    <w:p w14:paraId="6CAE5091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This DPA governs the processing of personal data by OpenOS Technologies when providing services to customers through:</w:t>
      </w:r>
    </w:p>
    <w:p w14:paraId="7655B7D8" w14:textId="77777777" w:rsidR="005829BD" w:rsidRPr="005829BD" w:rsidRDefault="005829BD" w:rsidP="005829BD">
      <w:pPr>
        <w:numPr>
          <w:ilvl w:val="0"/>
          <w:numId w:val="20"/>
        </w:numPr>
        <w:rPr>
          <w:caps/>
          <w:color w:val="000000" w:themeColor="text1"/>
          <w:spacing w:val="15"/>
          <w:sz w:val="22"/>
          <w:szCs w:val="22"/>
        </w:rPr>
      </w:pPr>
      <w:hyperlink r:id="rId5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https://openost.com</w:t>
        </w:r>
      </w:hyperlink>
    </w:p>
    <w:p w14:paraId="517ACC55" w14:textId="77777777" w:rsidR="005829BD" w:rsidRPr="005829BD" w:rsidRDefault="005829BD" w:rsidP="005829BD">
      <w:pPr>
        <w:numPr>
          <w:ilvl w:val="0"/>
          <w:numId w:val="20"/>
        </w:numPr>
        <w:rPr>
          <w:caps/>
          <w:color w:val="000000" w:themeColor="text1"/>
          <w:spacing w:val="15"/>
          <w:sz w:val="22"/>
          <w:szCs w:val="22"/>
        </w:rPr>
      </w:pPr>
      <w:hyperlink r:id="rId6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https://agent.openost.com</w:t>
        </w:r>
      </w:hyperlink>
    </w:p>
    <w:p w14:paraId="6EFDC440" w14:textId="77777777" w:rsidR="005829BD" w:rsidRPr="005829BD" w:rsidRDefault="005829BD" w:rsidP="005829BD">
      <w:pPr>
        <w:numPr>
          <w:ilvl w:val="0"/>
          <w:numId w:val="20"/>
        </w:numPr>
        <w:rPr>
          <w:caps/>
          <w:color w:val="000000" w:themeColor="text1"/>
          <w:spacing w:val="15"/>
          <w:sz w:val="22"/>
          <w:szCs w:val="22"/>
        </w:rPr>
      </w:pPr>
      <w:hyperlink r:id="rId7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https://confluenceos.openost.com</w:t>
        </w:r>
      </w:hyperlink>
    </w:p>
    <w:p w14:paraId="185EB042" w14:textId="77777777" w:rsidR="005829BD" w:rsidRPr="005829BD" w:rsidRDefault="005829BD" w:rsidP="005829BD">
      <w:pPr>
        <w:numPr>
          <w:ilvl w:val="0"/>
          <w:numId w:val="20"/>
        </w:numPr>
        <w:rPr>
          <w:caps/>
          <w:color w:val="000000" w:themeColor="text1"/>
          <w:spacing w:val="15"/>
          <w:sz w:val="22"/>
          <w:szCs w:val="22"/>
        </w:rPr>
      </w:pPr>
      <w:hyperlink r:id="rId8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https://qa.openost.com</w:t>
        </w:r>
      </w:hyperlink>
    </w:p>
    <w:p w14:paraId="039C81C3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It ensures compliance with applicable data protection laws including:</w:t>
      </w:r>
    </w:p>
    <w:p w14:paraId="262AC8A5" w14:textId="77777777" w:rsidR="005829BD" w:rsidRPr="005829BD" w:rsidRDefault="005829BD" w:rsidP="005829BD">
      <w:pPr>
        <w:numPr>
          <w:ilvl w:val="0"/>
          <w:numId w:val="2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EU General Data Protection Regulation (GDPR)</w:t>
      </w:r>
    </w:p>
    <w:p w14:paraId="52601B43" w14:textId="77777777" w:rsidR="005829BD" w:rsidRPr="005829BD" w:rsidRDefault="005829BD" w:rsidP="005829BD">
      <w:pPr>
        <w:numPr>
          <w:ilvl w:val="0"/>
          <w:numId w:val="2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UK GDPR</w:t>
      </w:r>
    </w:p>
    <w:p w14:paraId="4C02B175" w14:textId="77777777" w:rsidR="005829BD" w:rsidRPr="005829BD" w:rsidRDefault="005829BD" w:rsidP="005829BD">
      <w:pPr>
        <w:numPr>
          <w:ilvl w:val="0"/>
          <w:numId w:val="2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Digital Personal Data Protection Act, 2023 (India)</w:t>
      </w:r>
    </w:p>
    <w:p w14:paraId="1E5EA05C" w14:textId="77777777" w:rsidR="005829BD" w:rsidRPr="005829BD" w:rsidRDefault="005829BD" w:rsidP="005829BD">
      <w:pPr>
        <w:numPr>
          <w:ilvl w:val="0"/>
          <w:numId w:val="2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Other applicable privacy and data protection laws</w:t>
      </w:r>
    </w:p>
    <w:p w14:paraId="794576D5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2. Roles of the Parties</w:t>
      </w:r>
    </w:p>
    <w:p w14:paraId="78ECBFC3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2.1 Customer as Controller</w:t>
      </w:r>
    </w:p>
    <w:p w14:paraId="2D859BBE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The Customer determines:</w:t>
      </w:r>
    </w:p>
    <w:p w14:paraId="79B4A442" w14:textId="77777777" w:rsidR="005829BD" w:rsidRPr="005829BD" w:rsidRDefault="005829BD" w:rsidP="005829BD">
      <w:pPr>
        <w:numPr>
          <w:ilvl w:val="0"/>
          <w:numId w:val="2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The purposes and means of processing personal data</w:t>
      </w:r>
    </w:p>
    <w:p w14:paraId="220E68D2" w14:textId="77777777" w:rsidR="005829BD" w:rsidRPr="005829BD" w:rsidRDefault="005829BD" w:rsidP="005829BD">
      <w:pPr>
        <w:numPr>
          <w:ilvl w:val="0"/>
          <w:numId w:val="2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What personal data is submitted to OpenOS</w:t>
      </w:r>
    </w:p>
    <w:p w14:paraId="1DD8090C" w14:textId="77777777" w:rsidR="005829BD" w:rsidRPr="005829BD" w:rsidRDefault="005829BD" w:rsidP="005829BD">
      <w:pPr>
        <w:numPr>
          <w:ilvl w:val="0"/>
          <w:numId w:val="2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Who can access such data within their organization</w:t>
      </w:r>
    </w:p>
    <w:p w14:paraId="03DFD327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2.2 OpenOS as Processor</w:t>
      </w:r>
    </w:p>
    <w:p w14:paraId="3CB41EB7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processes personal data solely on behalf of the Customer and only as necessary to:</w:t>
      </w:r>
    </w:p>
    <w:p w14:paraId="650B1803" w14:textId="77777777" w:rsidR="005829BD" w:rsidRPr="005829BD" w:rsidRDefault="005829BD" w:rsidP="005829BD">
      <w:pPr>
        <w:numPr>
          <w:ilvl w:val="0"/>
          <w:numId w:val="2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Provide services</w:t>
      </w:r>
    </w:p>
    <w:p w14:paraId="75A51A81" w14:textId="77777777" w:rsidR="005829BD" w:rsidRPr="005829BD" w:rsidRDefault="005829BD" w:rsidP="005829BD">
      <w:pPr>
        <w:numPr>
          <w:ilvl w:val="0"/>
          <w:numId w:val="2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Maintain platform functionality</w:t>
      </w:r>
    </w:p>
    <w:p w14:paraId="59F6CAE3" w14:textId="77777777" w:rsidR="005829BD" w:rsidRPr="005829BD" w:rsidRDefault="005829BD" w:rsidP="005829BD">
      <w:pPr>
        <w:numPr>
          <w:ilvl w:val="0"/>
          <w:numId w:val="2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Ensure security</w:t>
      </w:r>
    </w:p>
    <w:p w14:paraId="6BD24266" w14:textId="77777777" w:rsidR="005829BD" w:rsidRPr="005829BD" w:rsidRDefault="005829BD" w:rsidP="005829BD">
      <w:pPr>
        <w:numPr>
          <w:ilvl w:val="0"/>
          <w:numId w:val="2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lastRenderedPageBreak/>
        <w:t>Provide technical support</w:t>
      </w:r>
    </w:p>
    <w:p w14:paraId="7C4A3E62" w14:textId="77777777" w:rsidR="005829BD" w:rsidRPr="005829BD" w:rsidRDefault="005829BD" w:rsidP="005829BD">
      <w:pPr>
        <w:numPr>
          <w:ilvl w:val="0"/>
          <w:numId w:val="2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Comply with legal obligations</w:t>
      </w:r>
    </w:p>
    <w:p w14:paraId="47483534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does not act as a controller of Customer Personal Data.</w:t>
      </w:r>
    </w:p>
    <w:p w14:paraId="55C1725C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3. Definitions</w:t>
      </w:r>
    </w:p>
    <w:p w14:paraId="794D20E4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"Personal Data"</w:t>
      </w:r>
    </w:p>
    <w:p w14:paraId="1EF3B321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Any information relating to an identified or identifiable natural person.</w:t>
      </w:r>
    </w:p>
    <w:p w14:paraId="062BCCD6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"Customer Data"</w:t>
      </w:r>
    </w:p>
    <w:p w14:paraId="595DEB08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All data, including personal data, uploaded or processed by Customer through OpenOS services.</w:t>
      </w:r>
    </w:p>
    <w:p w14:paraId="030E8214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"Processing"</w:t>
      </w:r>
    </w:p>
    <w:p w14:paraId="5EA0E985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Any operation performed on personal data including collection, storage, use, analysis, or deletion.</w:t>
      </w:r>
    </w:p>
    <w:p w14:paraId="42E501C2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4. Nature and Purpose of Processing</w:t>
      </w:r>
    </w:p>
    <w:p w14:paraId="66814AE3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processes personal data to:</w:t>
      </w:r>
    </w:p>
    <w:p w14:paraId="0922D763" w14:textId="77777777" w:rsidR="005829BD" w:rsidRPr="005829BD" w:rsidRDefault="005829BD" w:rsidP="005829BD">
      <w:pPr>
        <w:numPr>
          <w:ilvl w:val="0"/>
          <w:numId w:val="2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Provide AI-powered analytics and insights</w:t>
      </w:r>
    </w:p>
    <w:p w14:paraId="18AD9A2E" w14:textId="77777777" w:rsidR="005829BD" w:rsidRPr="005829BD" w:rsidRDefault="005829BD" w:rsidP="005829BD">
      <w:pPr>
        <w:numPr>
          <w:ilvl w:val="0"/>
          <w:numId w:val="2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Enable workflow and process optimization</w:t>
      </w:r>
    </w:p>
    <w:p w14:paraId="57008670" w14:textId="77777777" w:rsidR="005829BD" w:rsidRPr="005829BD" w:rsidRDefault="005829BD" w:rsidP="005829BD">
      <w:pPr>
        <w:numPr>
          <w:ilvl w:val="0"/>
          <w:numId w:val="2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Store and manage customer datasets</w:t>
      </w:r>
    </w:p>
    <w:p w14:paraId="4A326B93" w14:textId="77777777" w:rsidR="005829BD" w:rsidRPr="005829BD" w:rsidRDefault="005829BD" w:rsidP="005829BD">
      <w:pPr>
        <w:numPr>
          <w:ilvl w:val="0"/>
          <w:numId w:val="2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Perform system operations and diagnostics</w:t>
      </w:r>
    </w:p>
    <w:p w14:paraId="0B55CE08" w14:textId="77777777" w:rsidR="005829BD" w:rsidRPr="005829BD" w:rsidRDefault="005829BD" w:rsidP="005829BD">
      <w:pPr>
        <w:numPr>
          <w:ilvl w:val="0"/>
          <w:numId w:val="2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Ensure platform security and integrity</w:t>
      </w:r>
    </w:p>
    <w:p w14:paraId="71F45F6F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5. Types of Personal Data Processed</w:t>
      </w:r>
    </w:p>
    <w:p w14:paraId="46FE1232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Depending on customer usage, this may include:</w:t>
      </w:r>
    </w:p>
    <w:p w14:paraId="1C0CDF29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Name and contact information</w:t>
      </w:r>
    </w:p>
    <w:p w14:paraId="34D9D6F3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Business identifiers</w:t>
      </w:r>
    </w:p>
    <w:p w14:paraId="241804D1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Login credentials</w:t>
      </w:r>
    </w:p>
    <w:p w14:paraId="487D85EA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IP addresses and device data</w:t>
      </w:r>
    </w:p>
    <w:p w14:paraId="1287407F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Usage logs</w:t>
      </w:r>
    </w:p>
    <w:p w14:paraId="69C1FD7C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Uploaded documents containing personal data</w:t>
      </w:r>
    </w:p>
    <w:p w14:paraId="52266479" w14:textId="77777777" w:rsidR="005829BD" w:rsidRPr="005829BD" w:rsidRDefault="005829BD" w:rsidP="005829BD">
      <w:pPr>
        <w:numPr>
          <w:ilvl w:val="0"/>
          <w:numId w:val="2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System-generated analytics based on customer inputs</w:t>
      </w:r>
    </w:p>
    <w:p w14:paraId="25E95B69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does not intentionally request sensitive personal data unless explicitly provided by the Customer.</w:t>
      </w:r>
    </w:p>
    <w:p w14:paraId="23C3ED1A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6. Categories of Data Subjects</w:t>
      </w:r>
    </w:p>
    <w:p w14:paraId="2E6BBA04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lastRenderedPageBreak/>
        <w:t>Data may relate to:</w:t>
      </w:r>
    </w:p>
    <w:p w14:paraId="75CBEE70" w14:textId="77777777" w:rsidR="005829BD" w:rsidRPr="005829BD" w:rsidRDefault="005829BD" w:rsidP="005829BD">
      <w:pPr>
        <w:numPr>
          <w:ilvl w:val="0"/>
          <w:numId w:val="2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 employees</w:t>
      </w:r>
    </w:p>
    <w:p w14:paraId="2B87275D" w14:textId="77777777" w:rsidR="005829BD" w:rsidRPr="005829BD" w:rsidRDefault="005829BD" w:rsidP="005829BD">
      <w:pPr>
        <w:numPr>
          <w:ilvl w:val="0"/>
          <w:numId w:val="2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End users of Customer systems</w:t>
      </w:r>
    </w:p>
    <w:p w14:paraId="7AFDEB2E" w14:textId="77777777" w:rsidR="005829BD" w:rsidRPr="005829BD" w:rsidRDefault="005829BD" w:rsidP="005829BD">
      <w:pPr>
        <w:numPr>
          <w:ilvl w:val="0"/>
          <w:numId w:val="2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Customers’ clients or business partners</w:t>
      </w:r>
    </w:p>
    <w:p w14:paraId="7A344017" w14:textId="77777777" w:rsidR="005829BD" w:rsidRPr="005829BD" w:rsidRDefault="005829BD" w:rsidP="005829BD">
      <w:pPr>
        <w:numPr>
          <w:ilvl w:val="0"/>
          <w:numId w:val="2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Authorized users accessing OpenOS platforms</w:t>
      </w:r>
    </w:p>
    <w:p w14:paraId="24908941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7. Customer Instructions</w:t>
      </w:r>
    </w:p>
    <w:p w14:paraId="57EE44B3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shall process personal data only:</w:t>
      </w:r>
    </w:p>
    <w:p w14:paraId="6ACE68CE" w14:textId="77777777" w:rsidR="005829BD" w:rsidRPr="005829BD" w:rsidRDefault="005829BD" w:rsidP="005829BD">
      <w:pPr>
        <w:numPr>
          <w:ilvl w:val="0"/>
          <w:numId w:val="2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In accordance with documented instructions from the Customer</w:t>
      </w:r>
    </w:p>
    <w:p w14:paraId="0B97A89E" w14:textId="77777777" w:rsidR="005829BD" w:rsidRPr="005829BD" w:rsidRDefault="005829BD" w:rsidP="005829BD">
      <w:pPr>
        <w:numPr>
          <w:ilvl w:val="0"/>
          <w:numId w:val="2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As required to deliver services</w:t>
      </w:r>
    </w:p>
    <w:p w14:paraId="542C5997" w14:textId="77777777" w:rsidR="005829BD" w:rsidRPr="005829BD" w:rsidRDefault="005829BD" w:rsidP="005829BD">
      <w:pPr>
        <w:numPr>
          <w:ilvl w:val="0"/>
          <w:numId w:val="2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As required by applicable law</w:t>
      </w:r>
    </w:p>
    <w:p w14:paraId="4475C56E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If OpenOS believes an instruction violates applicable law, we will inform the Customer where legally permitted.</w:t>
      </w:r>
    </w:p>
    <w:p w14:paraId="7CCA5E9B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8. Confidentiality</w:t>
      </w:r>
    </w:p>
    <w:p w14:paraId="7A9C6E4B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ensures that personnel authorized to process personal data are subject to confidentiality obligations.</w:t>
      </w:r>
    </w:p>
    <w:p w14:paraId="5E403B8A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Access to personal data is restricted to authorized personnel with a legitimate business need.</w:t>
      </w:r>
    </w:p>
    <w:p w14:paraId="63BD653A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9. Sub-processors</w:t>
      </w:r>
    </w:p>
    <w:p w14:paraId="73E154A2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 acknowledges that OpenOS may engage third-party service providers ("Sub-processors") to support service delivery.</w:t>
      </w:r>
    </w:p>
    <w:p w14:paraId="2678C0A4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These may include:</w:t>
      </w:r>
    </w:p>
    <w:p w14:paraId="01831BBD" w14:textId="77777777" w:rsidR="005829BD" w:rsidRPr="005829BD" w:rsidRDefault="005829BD" w:rsidP="005829BD">
      <w:pPr>
        <w:numPr>
          <w:ilvl w:val="0"/>
          <w:numId w:val="2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Cloud infrastructure providers</w:t>
      </w:r>
    </w:p>
    <w:p w14:paraId="1DCBD211" w14:textId="77777777" w:rsidR="005829BD" w:rsidRPr="005829BD" w:rsidRDefault="005829BD" w:rsidP="005829BD">
      <w:pPr>
        <w:numPr>
          <w:ilvl w:val="0"/>
          <w:numId w:val="2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Hosting providers</w:t>
      </w:r>
    </w:p>
    <w:p w14:paraId="2F4696B1" w14:textId="77777777" w:rsidR="005829BD" w:rsidRPr="005829BD" w:rsidRDefault="005829BD" w:rsidP="005829BD">
      <w:pPr>
        <w:numPr>
          <w:ilvl w:val="0"/>
          <w:numId w:val="2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Security service providers</w:t>
      </w:r>
    </w:p>
    <w:p w14:paraId="420FD257" w14:textId="77777777" w:rsidR="005829BD" w:rsidRPr="005829BD" w:rsidRDefault="005829BD" w:rsidP="005829BD">
      <w:pPr>
        <w:numPr>
          <w:ilvl w:val="0"/>
          <w:numId w:val="2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AI/LLM service providers</w:t>
      </w:r>
    </w:p>
    <w:p w14:paraId="7405211E" w14:textId="77777777" w:rsidR="005829BD" w:rsidRPr="005829BD" w:rsidRDefault="005829BD" w:rsidP="005829BD">
      <w:pPr>
        <w:numPr>
          <w:ilvl w:val="0"/>
          <w:numId w:val="2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Monitoring and support tools</w:t>
      </w:r>
    </w:p>
    <w:p w14:paraId="03D46567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ensures that Sub-processors are bound by appropriate data protection obligations.</w:t>
      </w:r>
    </w:p>
    <w:p w14:paraId="0642CA4F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remains responsible for the performance of its Sub-processors.</w:t>
      </w:r>
    </w:p>
    <w:p w14:paraId="04630AAC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10. International Data Transfers</w:t>
      </w:r>
    </w:p>
    <w:p w14:paraId="669D2D1E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Personal data may be transferred and processed in countries other than the Customer’s jurisdiction.</w:t>
      </w:r>
    </w:p>
    <w:p w14:paraId="36D8C06D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lastRenderedPageBreak/>
        <w:t>Where required, OpenOS ensures appropriate safeguards such as:</w:t>
      </w:r>
    </w:p>
    <w:p w14:paraId="345AD7FC" w14:textId="77777777" w:rsidR="005829BD" w:rsidRPr="005829BD" w:rsidRDefault="005829BD" w:rsidP="005829BD">
      <w:pPr>
        <w:numPr>
          <w:ilvl w:val="0"/>
          <w:numId w:val="2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Standard Contractual Clauses (SCCs)</w:t>
      </w:r>
    </w:p>
    <w:p w14:paraId="1C1CB5D7" w14:textId="77777777" w:rsidR="005829BD" w:rsidRPr="005829BD" w:rsidRDefault="005829BD" w:rsidP="005829BD">
      <w:pPr>
        <w:numPr>
          <w:ilvl w:val="0"/>
          <w:numId w:val="2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Contractual protections</w:t>
      </w:r>
    </w:p>
    <w:p w14:paraId="1478C409" w14:textId="77777777" w:rsidR="005829BD" w:rsidRPr="005829BD" w:rsidRDefault="005829BD" w:rsidP="005829BD">
      <w:pPr>
        <w:numPr>
          <w:ilvl w:val="0"/>
          <w:numId w:val="2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Security and encryption measures</w:t>
      </w:r>
    </w:p>
    <w:p w14:paraId="004086A5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11. Security Measures</w:t>
      </w:r>
    </w:p>
    <w:p w14:paraId="467A1220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implements appropriate technical and organizational measures including:</w:t>
      </w:r>
    </w:p>
    <w:p w14:paraId="54163994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Encryption in transit (TLS)</w:t>
      </w:r>
    </w:p>
    <w:p w14:paraId="73ABD6D4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Access control mechanisms</w:t>
      </w:r>
    </w:p>
    <w:p w14:paraId="225D6AB8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Role-based access restrictions</w:t>
      </w:r>
    </w:p>
    <w:p w14:paraId="74D3D74D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Audit logging</w:t>
      </w:r>
    </w:p>
    <w:p w14:paraId="7DF7A998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Authentication systems</w:t>
      </w:r>
    </w:p>
    <w:p w14:paraId="2132198B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Infrastructure security monitoring</w:t>
      </w:r>
    </w:p>
    <w:p w14:paraId="1A0A9D93" w14:textId="77777777" w:rsidR="005829BD" w:rsidRPr="005829BD" w:rsidRDefault="005829BD" w:rsidP="005829BD">
      <w:pPr>
        <w:numPr>
          <w:ilvl w:val="0"/>
          <w:numId w:val="30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Secure development practices</w:t>
      </w:r>
    </w:p>
    <w:p w14:paraId="244BCD19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These measures are designed to protect personal data against unauthorized access, loss, or disclosure.</w:t>
      </w:r>
    </w:p>
    <w:p w14:paraId="4AA25616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12. Data Subject Rights</w:t>
      </w:r>
    </w:p>
    <w:p w14:paraId="50CD5FEF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assists the Customer, where reasonably possible, in responding to requests from data subjects, including:</w:t>
      </w:r>
    </w:p>
    <w:p w14:paraId="71E63AC6" w14:textId="77777777" w:rsidR="005829BD" w:rsidRPr="005829BD" w:rsidRDefault="005829BD" w:rsidP="005829BD">
      <w:pPr>
        <w:numPr>
          <w:ilvl w:val="0"/>
          <w:numId w:val="3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Access requests</w:t>
      </w:r>
    </w:p>
    <w:p w14:paraId="2869ADCD" w14:textId="77777777" w:rsidR="005829BD" w:rsidRPr="005829BD" w:rsidRDefault="005829BD" w:rsidP="005829BD">
      <w:pPr>
        <w:numPr>
          <w:ilvl w:val="0"/>
          <w:numId w:val="3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Correction requests</w:t>
      </w:r>
    </w:p>
    <w:p w14:paraId="793D4C4A" w14:textId="77777777" w:rsidR="005829BD" w:rsidRPr="005829BD" w:rsidRDefault="005829BD" w:rsidP="005829BD">
      <w:pPr>
        <w:numPr>
          <w:ilvl w:val="0"/>
          <w:numId w:val="3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Deletion requests</w:t>
      </w:r>
    </w:p>
    <w:p w14:paraId="3FA4A347" w14:textId="77777777" w:rsidR="005829BD" w:rsidRPr="005829BD" w:rsidRDefault="005829BD" w:rsidP="005829BD">
      <w:pPr>
        <w:numPr>
          <w:ilvl w:val="0"/>
          <w:numId w:val="3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Objection to processing</w:t>
      </w:r>
    </w:p>
    <w:p w14:paraId="2A189FF4" w14:textId="77777777" w:rsidR="005829BD" w:rsidRPr="005829BD" w:rsidRDefault="005829BD" w:rsidP="005829BD">
      <w:pPr>
        <w:numPr>
          <w:ilvl w:val="0"/>
          <w:numId w:val="31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Data portability requests</w:t>
      </w:r>
    </w:p>
    <w:p w14:paraId="0DBD2039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The Customer is responsible for responding to such requests.</w:t>
      </w:r>
    </w:p>
    <w:p w14:paraId="6106DACD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13. Data Breach Notification</w:t>
      </w:r>
    </w:p>
    <w:p w14:paraId="5F04C31C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In the event of a personal data breach affecting Customer Data, OpenOS will:</w:t>
      </w:r>
    </w:p>
    <w:p w14:paraId="54BE04CD" w14:textId="77777777" w:rsidR="005829BD" w:rsidRPr="005829BD" w:rsidRDefault="005829BD" w:rsidP="005829BD">
      <w:pPr>
        <w:numPr>
          <w:ilvl w:val="0"/>
          <w:numId w:val="3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Notify the Customer without undue delay after becoming aware of the breach</w:t>
      </w:r>
    </w:p>
    <w:p w14:paraId="18CB2170" w14:textId="77777777" w:rsidR="005829BD" w:rsidRPr="005829BD" w:rsidRDefault="005829BD" w:rsidP="005829BD">
      <w:pPr>
        <w:numPr>
          <w:ilvl w:val="0"/>
          <w:numId w:val="3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Provide relevant information where available</w:t>
      </w:r>
    </w:p>
    <w:p w14:paraId="43CE8DEB" w14:textId="77777777" w:rsidR="005829BD" w:rsidRPr="005829BD" w:rsidRDefault="005829BD" w:rsidP="005829BD">
      <w:pPr>
        <w:numPr>
          <w:ilvl w:val="0"/>
          <w:numId w:val="32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Assist in remediation efforts where appropriate</w:t>
      </w:r>
    </w:p>
    <w:p w14:paraId="0CEC4491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14. Data Retention and Deletion</w:t>
      </w:r>
    </w:p>
    <w:p w14:paraId="5F0F3196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lastRenderedPageBreak/>
        <w:t>OpenOS retains Customer Data only for as long as necessary to provide services.</w:t>
      </w:r>
    </w:p>
    <w:p w14:paraId="64EE2932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Upon termination of services:</w:t>
      </w:r>
    </w:p>
    <w:p w14:paraId="1FAF5DF9" w14:textId="77777777" w:rsidR="005829BD" w:rsidRPr="005829BD" w:rsidRDefault="005829BD" w:rsidP="005829BD">
      <w:pPr>
        <w:numPr>
          <w:ilvl w:val="0"/>
          <w:numId w:val="3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 Data will be deleted or returned in accordance with contractual terms</w:t>
      </w:r>
    </w:p>
    <w:p w14:paraId="25B4E822" w14:textId="77777777" w:rsidR="005829BD" w:rsidRPr="005829BD" w:rsidRDefault="005829BD" w:rsidP="005829BD">
      <w:pPr>
        <w:numPr>
          <w:ilvl w:val="0"/>
          <w:numId w:val="33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Backup data may persist temporarily until scheduled deletion cycles complete</w:t>
      </w:r>
    </w:p>
    <w:p w14:paraId="283A2F8D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Further details are governed by the Data Retention &amp; Deletion Policy.</w:t>
      </w:r>
    </w:p>
    <w:p w14:paraId="1D02ADE0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15. Use of AI and Automated Processing</w:t>
      </w:r>
    </w:p>
    <w:p w14:paraId="0AD529C5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may use AI technologies, including:</w:t>
      </w:r>
    </w:p>
    <w:p w14:paraId="2EB0114E" w14:textId="77777777" w:rsidR="005829BD" w:rsidRPr="005829BD" w:rsidRDefault="005829BD" w:rsidP="005829BD">
      <w:pPr>
        <w:numPr>
          <w:ilvl w:val="0"/>
          <w:numId w:val="3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Large Language Models (LLMs)</w:t>
      </w:r>
    </w:p>
    <w:p w14:paraId="3394B3A8" w14:textId="77777777" w:rsidR="005829BD" w:rsidRPr="005829BD" w:rsidRDefault="005829BD" w:rsidP="005829BD">
      <w:pPr>
        <w:numPr>
          <w:ilvl w:val="0"/>
          <w:numId w:val="3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Machine learning systems</w:t>
      </w:r>
    </w:p>
    <w:p w14:paraId="6ABCF118" w14:textId="77777777" w:rsidR="005829BD" w:rsidRPr="005829BD" w:rsidRDefault="005829BD" w:rsidP="005829BD">
      <w:pPr>
        <w:numPr>
          <w:ilvl w:val="0"/>
          <w:numId w:val="34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Data analytics engines</w:t>
      </w:r>
    </w:p>
    <w:p w14:paraId="6D7A2758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AI processing is performed solely to:</w:t>
      </w:r>
    </w:p>
    <w:p w14:paraId="02443DF4" w14:textId="77777777" w:rsidR="005829BD" w:rsidRPr="005829BD" w:rsidRDefault="005829BD" w:rsidP="005829BD">
      <w:pPr>
        <w:numPr>
          <w:ilvl w:val="0"/>
          <w:numId w:val="3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Generate insights</w:t>
      </w:r>
    </w:p>
    <w:p w14:paraId="0F096B2C" w14:textId="77777777" w:rsidR="005829BD" w:rsidRPr="005829BD" w:rsidRDefault="005829BD" w:rsidP="005829BD">
      <w:pPr>
        <w:numPr>
          <w:ilvl w:val="0"/>
          <w:numId w:val="3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Support workflows</w:t>
      </w:r>
    </w:p>
    <w:p w14:paraId="77612CEF" w14:textId="77777777" w:rsidR="005829BD" w:rsidRPr="005829BD" w:rsidRDefault="005829BD" w:rsidP="005829BD">
      <w:pPr>
        <w:numPr>
          <w:ilvl w:val="0"/>
          <w:numId w:val="35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Improve system functionality</w:t>
      </w:r>
    </w:p>
    <w:p w14:paraId="6605B546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Unless explicitly agreed:</w:t>
      </w:r>
    </w:p>
    <w:p w14:paraId="0408205D" w14:textId="77777777" w:rsidR="005829BD" w:rsidRPr="005829BD" w:rsidRDefault="005829BD" w:rsidP="005829BD">
      <w:pPr>
        <w:numPr>
          <w:ilvl w:val="0"/>
          <w:numId w:val="3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 Data is not used to train public AI models</w:t>
      </w:r>
    </w:p>
    <w:p w14:paraId="46CE52C5" w14:textId="77777777" w:rsidR="005829BD" w:rsidRPr="005829BD" w:rsidRDefault="005829BD" w:rsidP="005829BD">
      <w:pPr>
        <w:numPr>
          <w:ilvl w:val="0"/>
          <w:numId w:val="36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Customer Data is not sold or shared with AI model providers for independent use</w:t>
      </w:r>
    </w:p>
    <w:p w14:paraId="5E5C72D8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16. Audit Rights</w:t>
      </w:r>
    </w:p>
    <w:p w14:paraId="1BAEBDE2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Upon reasonable request, and subject to confidentiality obligations, OpenOS may provide:</w:t>
      </w:r>
    </w:p>
    <w:p w14:paraId="19B752C8" w14:textId="77777777" w:rsidR="005829BD" w:rsidRPr="005829BD" w:rsidRDefault="005829BD" w:rsidP="005829BD">
      <w:pPr>
        <w:numPr>
          <w:ilvl w:val="0"/>
          <w:numId w:val="3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Security documentation</w:t>
      </w:r>
    </w:p>
    <w:p w14:paraId="28EF87AB" w14:textId="77777777" w:rsidR="005829BD" w:rsidRPr="005829BD" w:rsidRDefault="005829BD" w:rsidP="005829BD">
      <w:pPr>
        <w:numPr>
          <w:ilvl w:val="0"/>
          <w:numId w:val="3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Compliance summaries</w:t>
      </w:r>
    </w:p>
    <w:p w14:paraId="083469C4" w14:textId="77777777" w:rsidR="005829BD" w:rsidRPr="005829BD" w:rsidRDefault="005829BD" w:rsidP="005829BD">
      <w:pPr>
        <w:numPr>
          <w:ilvl w:val="0"/>
          <w:numId w:val="37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Relevant audit information</w:t>
      </w:r>
    </w:p>
    <w:p w14:paraId="5DCA31FC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On-site audits may be permitted only under mutually agreed conditions.</w:t>
      </w:r>
    </w:p>
    <w:p w14:paraId="78A04ACC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17. Return or Deletion of Data</w:t>
      </w:r>
    </w:p>
    <w:p w14:paraId="38627297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Upon termination or expiry of services, Customer may request:</w:t>
      </w:r>
    </w:p>
    <w:p w14:paraId="33D2D5B6" w14:textId="77777777" w:rsidR="005829BD" w:rsidRPr="005829BD" w:rsidRDefault="005829BD" w:rsidP="005829BD">
      <w:pPr>
        <w:numPr>
          <w:ilvl w:val="0"/>
          <w:numId w:val="3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Export of data in a reasonable format</w:t>
      </w:r>
    </w:p>
    <w:p w14:paraId="3A5D6C34" w14:textId="77777777" w:rsidR="005829BD" w:rsidRPr="005829BD" w:rsidRDefault="005829BD" w:rsidP="005829BD">
      <w:pPr>
        <w:numPr>
          <w:ilvl w:val="0"/>
          <w:numId w:val="38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Secure deletion of Customer Data</w:t>
      </w:r>
    </w:p>
    <w:p w14:paraId="2D0CCC80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lastRenderedPageBreak/>
        <w:t>Unless otherwise required by law, OpenOS will delete Customer Data within a commercially reasonable timeframe.</w:t>
      </w:r>
    </w:p>
    <w:p w14:paraId="3B1C6038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18. Limitation of Liability</w:t>
      </w:r>
    </w:p>
    <w:p w14:paraId="4AA42081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Liability under this DPA shall be subject to the limitations outlined in the main Terms of Service unless otherwise required by applicable law.</w:t>
      </w:r>
    </w:p>
    <w:p w14:paraId="6590C562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19. Governing Law</w:t>
      </w:r>
    </w:p>
    <w:p w14:paraId="7DF140CD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This DPA shall be governed by and construed in accordance with the laws of India.</w:t>
      </w:r>
    </w:p>
    <w:p w14:paraId="2B4FF082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Where required by international customers, mandatory data protection laws such as GDPR or UK GDPR shall also apply to relevant processing activities.</w:t>
      </w:r>
    </w:p>
    <w:p w14:paraId="58542F5D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20. Changes to This DPA</w:t>
      </w:r>
    </w:p>
    <w:p w14:paraId="30A9ECA9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OpenOS may update this DPA to reflect:</w:t>
      </w:r>
    </w:p>
    <w:p w14:paraId="01E8DC20" w14:textId="77777777" w:rsidR="005829BD" w:rsidRPr="005829BD" w:rsidRDefault="005829BD" w:rsidP="005829BD">
      <w:pPr>
        <w:numPr>
          <w:ilvl w:val="0"/>
          <w:numId w:val="3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Changes in law</w:t>
      </w:r>
    </w:p>
    <w:p w14:paraId="5D516B19" w14:textId="77777777" w:rsidR="005829BD" w:rsidRPr="005829BD" w:rsidRDefault="005829BD" w:rsidP="005829BD">
      <w:pPr>
        <w:numPr>
          <w:ilvl w:val="0"/>
          <w:numId w:val="3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Changes in services</w:t>
      </w:r>
    </w:p>
    <w:p w14:paraId="1786961F" w14:textId="77777777" w:rsidR="005829BD" w:rsidRPr="005829BD" w:rsidRDefault="005829BD" w:rsidP="005829BD">
      <w:pPr>
        <w:numPr>
          <w:ilvl w:val="0"/>
          <w:numId w:val="3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Changes in subprocessors</w:t>
      </w:r>
    </w:p>
    <w:p w14:paraId="2139ED4B" w14:textId="77777777" w:rsidR="005829BD" w:rsidRPr="005829BD" w:rsidRDefault="005829BD" w:rsidP="005829BD">
      <w:pPr>
        <w:numPr>
          <w:ilvl w:val="0"/>
          <w:numId w:val="39"/>
        </w:num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Security improvements</w:t>
      </w:r>
    </w:p>
    <w:p w14:paraId="46511B68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Updated versions will be posted with a revised "Last Updated" date.</w:t>
      </w:r>
    </w:p>
    <w:p w14:paraId="66936252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21. Contact Information</w:t>
      </w:r>
    </w:p>
    <w:p w14:paraId="3F2FE411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For questions regarding this DPA:</w:t>
      </w:r>
    </w:p>
    <w:p w14:paraId="2B4D38D1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OpenOS Technologies</w:t>
      </w:r>
    </w:p>
    <w:p w14:paraId="4C897F32" w14:textId="0E8CB476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 xml:space="preserve">Website: </w:t>
      </w:r>
      <w:hyperlink r:id="rId9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https://openost.com</w:t>
        </w:r>
      </w:hyperlink>
      <w:r w:rsidRPr="005829BD">
        <w:rPr>
          <w:caps/>
          <w:color w:val="000000" w:themeColor="text1"/>
          <w:spacing w:val="15"/>
          <w:sz w:val="22"/>
          <w:szCs w:val="22"/>
        </w:rPr>
        <w:br/>
        <w:t xml:space="preserve">Email: </w:t>
      </w:r>
      <w:hyperlink r:id="rId10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  <w:r w:rsidRPr="005829BD">
        <w:rPr>
          <w:caps/>
          <w:color w:val="000000" w:themeColor="text1"/>
          <w:spacing w:val="15"/>
          <w:sz w:val="22"/>
          <w:szCs w:val="22"/>
        </w:rPr>
        <w:br/>
        <w:t xml:space="preserve">Privacy: </w:t>
      </w:r>
      <w:hyperlink r:id="rId11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  <w:r w:rsidRPr="005829BD">
        <w:rPr>
          <w:caps/>
          <w:color w:val="000000" w:themeColor="text1"/>
          <w:spacing w:val="15"/>
          <w:sz w:val="22"/>
          <w:szCs w:val="22"/>
        </w:rPr>
        <w:br/>
        <w:t xml:space="preserve">Security: </w:t>
      </w:r>
      <w:hyperlink r:id="rId12" w:history="1">
        <w:r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  <w:r w:rsidRPr="005829BD">
        <w:rPr>
          <w:caps/>
          <w:color w:val="000000" w:themeColor="text1"/>
          <w:spacing w:val="15"/>
          <w:sz w:val="22"/>
          <w:szCs w:val="22"/>
        </w:rPr>
        <w:br/>
        <w:t xml:space="preserve">Support: </w:t>
      </w:r>
      <w:hyperlink r:id="rId13" w:history="1">
        <w:r w:rsidRPr="005829BD">
          <w:rPr>
            <w:rStyle w:val="Hyperlink"/>
            <w:caps/>
            <w:color w:val="000000" w:themeColor="text1"/>
            <w:spacing w:val="15"/>
            <w:sz w:val="22"/>
            <w:szCs w:val="22"/>
          </w:rPr>
          <w:t>support@openost.com</w:t>
        </w:r>
      </w:hyperlink>
    </w:p>
    <w:p w14:paraId="50897A6F" w14:textId="77777777" w:rsidR="005829BD" w:rsidRPr="005829BD" w:rsidRDefault="005829BD" w:rsidP="005829BD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5829BD">
        <w:rPr>
          <w:b/>
          <w:bCs/>
          <w:caps/>
          <w:color w:val="000000" w:themeColor="text1"/>
          <w:spacing w:val="15"/>
          <w:sz w:val="22"/>
          <w:szCs w:val="22"/>
        </w:rPr>
        <w:t>22. Entire Agreement</w:t>
      </w:r>
    </w:p>
    <w:p w14:paraId="452AD20F" w14:textId="77777777" w:rsidR="005829BD" w:rsidRPr="005829BD" w:rsidRDefault="005829BD" w:rsidP="005829BD">
      <w:pPr>
        <w:rPr>
          <w:caps/>
          <w:color w:val="000000" w:themeColor="text1"/>
          <w:spacing w:val="15"/>
          <w:sz w:val="22"/>
          <w:szCs w:val="22"/>
        </w:rPr>
      </w:pPr>
      <w:r w:rsidRPr="005829BD">
        <w:rPr>
          <w:caps/>
          <w:color w:val="000000" w:themeColor="text1"/>
          <w:spacing w:val="15"/>
          <w:sz w:val="22"/>
          <w:szCs w:val="22"/>
        </w:rPr>
        <w:t>This DPA forms part of the agreement between the Customer and OpenOS Technologies and is incorporated into the Terms of Service unless otherwise agreed in writing.</w:t>
      </w:r>
    </w:p>
    <w:p w14:paraId="296A24FA" w14:textId="4F63E5C0" w:rsidR="00DB01BE" w:rsidRPr="005829BD" w:rsidRDefault="00DB01BE" w:rsidP="005829BD">
      <w:pPr>
        <w:rPr>
          <w:color w:val="000000" w:themeColor="text1"/>
        </w:rPr>
      </w:pPr>
    </w:p>
    <w:sectPr w:rsidR="00DB01BE" w:rsidRPr="005829BD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B1B"/>
    <w:multiLevelType w:val="multilevel"/>
    <w:tmpl w:val="8CE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60E8"/>
    <w:multiLevelType w:val="multilevel"/>
    <w:tmpl w:val="DF3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15D6"/>
    <w:multiLevelType w:val="multilevel"/>
    <w:tmpl w:val="CD8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40DA7"/>
    <w:multiLevelType w:val="multilevel"/>
    <w:tmpl w:val="DF0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7FA"/>
    <w:multiLevelType w:val="multilevel"/>
    <w:tmpl w:val="4A3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66C62"/>
    <w:multiLevelType w:val="multilevel"/>
    <w:tmpl w:val="8910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E5671"/>
    <w:multiLevelType w:val="multilevel"/>
    <w:tmpl w:val="0E5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35A0A"/>
    <w:multiLevelType w:val="multilevel"/>
    <w:tmpl w:val="FD1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F3BC2"/>
    <w:multiLevelType w:val="multilevel"/>
    <w:tmpl w:val="8A9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51342"/>
    <w:multiLevelType w:val="multilevel"/>
    <w:tmpl w:val="E79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34B28"/>
    <w:multiLevelType w:val="multilevel"/>
    <w:tmpl w:val="1ABA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A1CF4"/>
    <w:multiLevelType w:val="multilevel"/>
    <w:tmpl w:val="07C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A4E59"/>
    <w:multiLevelType w:val="multilevel"/>
    <w:tmpl w:val="BF4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129FB"/>
    <w:multiLevelType w:val="multilevel"/>
    <w:tmpl w:val="981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2016B"/>
    <w:multiLevelType w:val="multilevel"/>
    <w:tmpl w:val="2A9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63A3B"/>
    <w:multiLevelType w:val="multilevel"/>
    <w:tmpl w:val="519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B3030"/>
    <w:multiLevelType w:val="multilevel"/>
    <w:tmpl w:val="C6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7276F"/>
    <w:multiLevelType w:val="multilevel"/>
    <w:tmpl w:val="001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257E5"/>
    <w:multiLevelType w:val="multilevel"/>
    <w:tmpl w:val="6A4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60006A"/>
    <w:multiLevelType w:val="multilevel"/>
    <w:tmpl w:val="263C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A263F"/>
    <w:multiLevelType w:val="multilevel"/>
    <w:tmpl w:val="EEA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63880"/>
    <w:multiLevelType w:val="multilevel"/>
    <w:tmpl w:val="660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31319"/>
    <w:multiLevelType w:val="multilevel"/>
    <w:tmpl w:val="90C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42DF2"/>
    <w:multiLevelType w:val="multilevel"/>
    <w:tmpl w:val="BF1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63095"/>
    <w:multiLevelType w:val="multilevel"/>
    <w:tmpl w:val="F5E6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31785"/>
    <w:multiLevelType w:val="multilevel"/>
    <w:tmpl w:val="0386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D43B1"/>
    <w:multiLevelType w:val="multilevel"/>
    <w:tmpl w:val="4D6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C2F20"/>
    <w:multiLevelType w:val="multilevel"/>
    <w:tmpl w:val="42B4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A0944"/>
    <w:multiLevelType w:val="multilevel"/>
    <w:tmpl w:val="3E12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C24E27"/>
    <w:multiLevelType w:val="multilevel"/>
    <w:tmpl w:val="079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E026A"/>
    <w:multiLevelType w:val="multilevel"/>
    <w:tmpl w:val="871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7F49CB"/>
    <w:multiLevelType w:val="multilevel"/>
    <w:tmpl w:val="786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A33A8"/>
    <w:multiLevelType w:val="multilevel"/>
    <w:tmpl w:val="DC6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7293F"/>
    <w:multiLevelType w:val="multilevel"/>
    <w:tmpl w:val="32A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D5DB2"/>
    <w:multiLevelType w:val="multilevel"/>
    <w:tmpl w:val="849A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D4FD6"/>
    <w:multiLevelType w:val="multilevel"/>
    <w:tmpl w:val="043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A96926"/>
    <w:multiLevelType w:val="multilevel"/>
    <w:tmpl w:val="35D0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139B4"/>
    <w:multiLevelType w:val="multilevel"/>
    <w:tmpl w:val="DEC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C246AA"/>
    <w:multiLevelType w:val="multilevel"/>
    <w:tmpl w:val="6F0E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996179">
    <w:abstractNumId w:val="38"/>
  </w:num>
  <w:num w:numId="2" w16cid:durableId="1782408183">
    <w:abstractNumId w:val="29"/>
  </w:num>
  <w:num w:numId="3" w16cid:durableId="2137865122">
    <w:abstractNumId w:val="24"/>
  </w:num>
  <w:num w:numId="4" w16cid:durableId="114370344">
    <w:abstractNumId w:val="2"/>
  </w:num>
  <w:num w:numId="5" w16cid:durableId="2039967110">
    <w:abstractNumId w:val="33"/>
  </w:num>
  <w:num w:numId="6" w16cid:durableId="504050158">
    <w:abstractNumId w:val="32"/>
  </w:num>
  <w:num w:numId="7" w16cid:durableId="255289309">
    <w:abstractNumId w:val="16"/>
  </w:num>
  <w:num w:numId="8" w16cid:durableId="961762340">
    <w:abstractNumId w:val="26"/>
  </w:num>
  <w:num w:numId="9" w16cid:durableId="1091126061">
    <w:abstractNumId w:val="18"/>
  </w:num>
  <w:num w:numId="10" w16cid:durableId="480273412">
    <w:abstractNumId w:val="23"/>
  </w:num>
  <w:num w:numId="11" w16cid:durableId="1950307470">
    <w:abstractNumId w:val="13"/>
  </w:num>
  <w:num w:numId="12" w16cid:durableId="1909925629">
    <w:abstractNumId w:val="10"/>
  </w:num>
  <w:num w:numId="13" w16cid:durableId="1455177545">
    <w:abstractNumId w:val="35"/>
  </w:num>
  <w:num w:numId="14" w16cid:durableId="220337387">
    <w:abstractNumId w:val="4"/>
  </w:num>
  <w:num w:numId="15" w16cid:durableId="284851134">
    <w:abstractNumId w:val="7"/>
  </w:num>
  <w:num w:numId="16" w16cid:durableId="809174647">
    <w:abstractNumId w:val="31"/>
  </w:num>
  <w:num w:numId="17" w16cid:durableId="445319404">
    <w:abstractNumId w:val="11"/>
  </w:num>
  <w:num w:numId="18" w16cid:durableId="947925883">
    <w:abstractNumId w:val="3"/>
  </w:num>
  <w:num w:numId="19" w16cid:durableId="597907819">
    <w:abstractNumId w:val="19"/>
  </w:num>
  <w:num w:numId="20" w16cid:durableId="194197530">
    <w:abstractNumId w:val="25"/>
  </w:num>
  <w:num w:numId="21" w16cid:durableId="798567656">
    <w:abstractNumId w:val="30"/>
  </w:num>
  <w:num w:numId="22" w16cid:durableId="1189562858">
    <w:abstractNumId w:val="34"/>
  </w:num>
  <w:num w:numId="23" w16cid:durableId="1889294306">
    <w:abstractNumId w:val="28"/>
  </w:num>
  <w:num w:numId="24" w16cid:durableId="111558094">
    <w:abstractNumId w:val="14"/>
  </w:num>
  <w:num w:numId="25" w16cid:durableId="1479498942">
    <w:abstractNumId w:val="20"/>
  </w:num>
  <w:num w:numId="26" w16cid:durableId="418720935">
    <w:abstractNumId w:val="5"/>
  </w:num>
  <w:num w:numId="27" w16cid:durableId="161430395">
    <w:abstractNumId w:val="17"/>
  </w:num>
  <w:num w:numId="28" w16cid:durableId="102310702">
    <w:abstractNumId w:val="8"/>
  </w:num>
  <w:num w:numId="29" w16cid:durableId="254873580">
    <w:abstractNumId w:val="22"/>
  </w:num>
  <w:num w:numId="30" w16cid:durableId="1242132478">
    <w:abstractNumId w:val="0"/>
  </w:num>
  <w:num w:numId="31" w16cid:durableId="1319846503">
    <w:abstractNumId w:val="6"/>
  </w:num>
  <w:num w:numId="32" w16cid:durableId="1929657621">
    <w:abstractNumId w:val="15"/>
  </w:num>
  <w:num w:numId="33" w16cid:durableId="1244417660">
    <w:abstractNumId w:val="1"/>
  </w:num>
  <w:num w:numId="34" w16cid:durableId="566764108">
    <w:abstractNumId w:val="12"/>
  </w:num>
  <w:num w:numId="35" w16cid:durableId="2079010412">
    <w:abstractNumId w:val="37"/>
  </w:num>
  <w:num w:numId="36" w16cid:durableId="1204712016">
    <w:abstractNumId w:val="9"/>
  </w:num>
  <w:num w:numId="37" w16cid:durableId="2072460601">
    <w:abstractNumId w:val="21"/>
  </w:num>
  <w:num w:numId="38" w16cid:durableId="1132332424">
    <w:abstractNumId w:val="36"/>
  </w:num>
  <w:num w:numId="39" w16cid:durableId="204212447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01250"/>
    <w:rsid w:val="00084FC1"/>
    <w:rsid w:val="000B6871"/>
    <w:rsid w:val="000C786A"/>
    <w:rsid w:val="00104F2A"/>
    <w:rsid w:val="001F2203"/>
    <w:rsid w:val="002B478C"/>
    <w:rsid w:val="003C7C01"/>
    <w:rsid w:val="003D2BDA"/>
    <w:rsid w:val="00400064"/>
    <w:rsid w:val="00437BDB"/>
    <w:rsid w:val="004718AA"/>
    <w:rsid w:val="00540EC9"/>
    <w:rsid w:val="005829BD"/>
    <w:rsid w:val="0058671E"/>
    <w:rsid w:val="00725A2E"/>
    <w:rsid w:val="008559F8"/>
    <w:rsid w:val="0088799D"/>
    <w:rsid w:val="008C0823"/>
    <w:rsid w:val="008C552F"/>
    <w:rsid w:val="008E7781"/>
    <w:rsid w:val="0091726F"/>
    <w:rsid w:val="009B3F67"/>
    <w:rsid w:val="00A03284"/>
    <w:rsid w:val="00A241F7"/>
    <w:rsid w:val="00B3432B"/>
    <w:rsid w:val="00BC0C5C"/>
    <w:rsid w:val="00BF40AD"/>
    <w:rsid w:val="00BF6D6D"/>
    <w:rsid w:val="00C301B8"/>
    <w:rsid w:val="00DB01BE"/>
    <w:rsid w:val="00DD6709"/>
    <w:rsid w:val="00DE1A92"/>
    <w:rsid w:val="00E6153F"/>
    <w:rsid w:val="00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hyperlink" Target="mailto:support@open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hyperlink" Target="mailto:hello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hello@openost.com" TargetMode="External"/><Relationship Id="rId5" Type="http://schemas.openxmlformats.org/officeDocument/2006/relationships/hyperlink" Target="https://openost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ello@openo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o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2026-06-07T07:36:00Z</dcterms:created>
  <dcterms:modified xsi:type="dcterms:W3CDTF">2026-06-07T07:47:00Z</dcterms:modified>
</cp:coreProperties>
</file>